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exact"/>
        <w:jc w:val="left"/>
        <w:rPr>
          <w:rFonts w:hint="eastAsia" w:ascii="楷体_GB2312" w:hAnsi="楷体_GB2312" w:eastAsia="楷体_GB2312" w:cs="楷体_GB2312"/>
          <w:kern w:val="0"/>
          <w:sz w:val="32"/>
          <w:szCs w:val="32"/>
          <w:lang w:val="en" w:eastAsia="zh-CN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</w:rPr>
        <w:t>附件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/>
        </w:rPr>
        <w:t>1</w:t>
      </w:r>
    </w:p>
    <w:p>
      <w:pPr>
        <w:spacing w:line="560" w:lineRule="exact"/>
        <w:ind w:firstLine="800" w:firstLineChars="200"/>
        <w:jc w:val="center"/>
        <w:rPr>
          <w:rFonts w:ascii="Times New Roman" w:hAnsi="Times New Roman" w:eastAsia="黑体" w:cs="Times New Roman"/>
          <w:spacing w:val="-2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</w:rPr>
        <w:t>全国社会工作者职业水平考试排摸表</w:t>
      </w:r>
    </w:p>
    <w:bookmarkEnd w:id="0"/>
    <w:p>
      <w:pPr>
        <w:spacing w:line="600" w:lineRule="exact"/>
        <w:rPr>
          <w:rFonts w:ascii="Times New Roman" w:hAnsi="Times New Roman" w:eastAsia="楷体" w:cs="Times New Roman"/>
          <w:kern w:val="0"/>
          <w:sz w:val="32"/>
          <w:szCs w:val="32"/>
        </w:rPr>
      </w:pPr>
      <w:r>
        <w:rPr>
          <w:rFonts w:ascii="Times New Roman" w:hAnsi="Times New Roman" w:eastAsia="楷体" w:cs="Times New Roman"/>
          <w:kern w:val="0"/>
          <w:sz w:val="32"/>
          <w:szCs w:val="32"/>
        </w:rPr>
        <w:t>填报单位：</w:t>
      </w:r>
    </w:p>
    <w:tbl>
      <w:tblPr>
        <w:tblStyle w:val="3"/>
        <w:tblW w:w="9926" w:type="dxa"/>
        <w:tblInd w:w="-46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"/>
        <w:gridCol w:w="1134"/>
        <w:gridCol w:w="992"/>
        <w:gridCol w:w="1134"/>
        <w:gridCol w:w="1417"/>
        <w:gridCol w:w="1774"/>
        <w:gridCol w:w="1345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996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姓 名</w:t>
            </w:r>
          </w:p>
        </w:tc>
        <w:tc>
          <w:tcPr>
            <w:tcW w:w="1134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职 务</w:t>
            </w:r>
          </w:p>
        </w:tc>
        <w:tc>
          <w:tcPr>
            <w:tcW w:w="992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学 历</w:t>
            </w:r>
          </w:p>
        </w:tc>
        <w:tc>
          <w:tcPr>
            <w:tcW w:w="1134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专 业</w:t>
            </w:r>
          </w:p>
        </w:tc>
        <w:tc>
          <w:tcPr>
            <w:tcW w:w="1417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工作年限</w:t>
            </w:r>
          </w:p>
        </w:tc>
        <w:tc>
          <w:tcPr>
            <w:tcW w:w="1774" w:type="dxa"/>
            <w:vAlign w:val="center"/>
          </w:tcPr>
          <w:p>
            <w:pPr>
              <w:spacing w:line="400" w:lineRule="exact"/>
              <w:ind w:firstLine="141" w:firstLineChars="5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</w:rPr>
              <w:t>报考级别</w:t>
            </w:r>
          </w:p>
          <w:p>
            <w:pPr>
              <w:spacing w:line="400" w:lineRule="exact"/>
              <w:ind w:firstLine="141" w:firstLineChars="5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</w:rPr>
              <w:t>（初、中、高级）</w:t>
            </w:r>
          </w:p>
        </w:tc>
        <w:tc>
          <w:tcPr>
            <w:tcW w:w="134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134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996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7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4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996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7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4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996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74" w:type="dxa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4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996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74" w:type="dxa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4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996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74" w:type="dxa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4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996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74" w:type="dxa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4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996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74" w:type="dxa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4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996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74" w:type="dxa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4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996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74" w:type="dxa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4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996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74" w:type="dxa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4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996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74" w:type="dxa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4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6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74" w:type="dxa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4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>
      <w:pPr>
        <w:spacing w:line="600" w:lineRule="exac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楷体" w:cs="Times New Roman"/>
          <w:kern w:val="0"/>
          <w:sz w:val="28"/>
          <w:szCs w:val="28"/>
        </w:rPr>
        <w:t>填表人：</w:t>
      </w:r>
      <w:r>
        <w:rPr>
          <w:rFonts w:hint="eastAsia" w:ascii="Times New Roman" w:hAnsi="Times New Roman" w:eastAsia="楷体" w:cs="Times New Roman"/>
          <w:kern w:val="0"/>
          <w:sz w:val="28"/>
          <w:szCs w:val="28"/>
          <w:lang w:val="en-US" w:eastAsia="zh-CN"/>
        </w:rPr>
        <w:t xml:space="preserve">                              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联系电话：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DB03C7"/>
    <w:rsid w:val="0EDB0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2022-04-22T03:24:00Z</dcterms:created>
  <dc:creator>陈噌</dc:creator>
  <cp:lastModifiedBy>陈噌</cp:lastModifiedBy>
  <dcterms:modified xsi:type="dcterms:W3CDTF">2022-04-22T03:24:18Z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